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117" w:rsidRDefault="005F7117" w:rsidP="001D3426">
      <w:pPr>
        <w:widowControl w:val="0"/>
        <w:spacing w:after="0" w:line="240" w:lineRule="auto"/>
        <w:ind w:left="6521" w:firstLine="5528"/>
        <w:jc w:val="both"/>
        <w:rPr>
          <w:rFonts w:ascii="Times New Roman" w:eastAsia="Calibri" w:hAnsi="Times New Roman" w:cs="Times New Roman"/>
          <w:sz w:val="24"/>
          <w:szCs w:val="24"/>
          <w:lang w:eastAsia="ru-RU"/>
        </w:rPr>
      </w:pPr>
    </w:p>
    <w:p w:rsidR="00654CC5" w:rsidRPr="004D50C9" w:rsidRDefault="00654CC5" w:rsidP="001D3426">
      <w:pPr>
        <w:widowControl w:val="0"/>
        <w:spacing w:after="0" w:line="240" w:lineRule="auto"/>
        <w:ind w:left="6521" w:firstLine="552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w:t>
      </w:r>
      <w:r w:rsidR="001D3426" w:rsidRPr="004D50C9">
        <w:rPr>
          <w:rFonts w:ascii="Times New Roman" w:eastAsia="Calibri" w:hAnsi="Times New Roman" w:cs="Times New Roman"/>
          <w:sz w:val="24"/>
          <w:szCs w:val="24"/>
          <w:lang w:eastAsia="ru-RU"/>
        </w:rPr>
        <w:t>3</w:t>
      </w:r>
    </w:p>
    <w:p w:rsidR="00654CC5" w:rsidRPr="004D50C9" w:rsidRDefault="00654CC5" w:rsidP="001D3426">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654CC5" w:rsidRPr="004D50C9" w:rsidRDefault="00654CC5" w:rsidP="001D3426">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654CC5" w:rsidRPr="004D50C9" w:rsidRDefault="00654CC5" w:rsidP="001D3426">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654CC5" w:rsidRPr="004D50C9" w:rsidRDefault="00654CC5" w:rsidP="001D3426">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widowControl w:val="0"/>
        <w:spacing w:after="0" w:line="240" w:lineRule="auto"/>
        <w:ind w:firstLine="11199"/>
        <w:rPr>
          <w:rFonts w:ascii="Times New Roman" w:eastAsia="Calibri" w:hAnsi="Times New Roman" w:cs="Times New Roman"/>
          <w:sz w:val="24"/>
          <w:szCs w:val="28"/>
          <w:lang w:eastAsia="ru-RU"/>
        </w:rPr>
      </w:pPr>
    </w:p>
    <w:p w:rsidR="00B21BA0" w:rsidRPr="004D50C9" w:rsidRDefault="00C4402C" w:rsidP="003D47EB">
      <w:pPr>
        <w:widowControl w:val="0"/>
        <w:spacing w:after="0" w:line="240" w:lineRule="auto"/>
        <w:jc w:val="center"/>
        <w:rPr>
          <w:rFonts w:ascii="Times New Roman" w:eastAsia="Calibri" w:hAnsi="Times New Roman" w:cs="Times New Roman"/>
          <w:b/>
          <w:bCs/>
          <w:sz w:val="28"/>
          <w:szCs w:val="20"/>
          <w:lang w:eastAsia="ru-RU"/>
        </w:rPr>
      </w:pPr>
      <w:r w:rsidRPr="004D50C9">
        <w:rPr>
          <w:rFonts w:ascii="Times New Roman" w:eastAsia="Calibri" w:hAnsi="Times New Roman" w:cs="Times New Roman"/>
          <w:b/>
          <w:bCs/>
          <w:sz w:val="28"/>
          <w:szCs w:val="20"/>
          <w:lang w:eastAsia="ru-RU"/>
        </w:rPr>
        <w:t xml:space="preserve">Объемы и стоимость Территориальной программы </w:t>
      </w:r>
      <w:proofErr w:type="gramStart"/>
      <w:r w:rsidRPr="004D50C9">
        <w:rPr>
          <w:rFonts w:ascii="Times New Roman" w:eastAsia="Calibri" w:hAnsi="Times New Roman" w:cs="Times New Roman"/>
          <w:b/>
          <w:bCs/>
          <w:sz w:val="28"/>
          <w:szCs w:val="20"/>
          <w:lang w:eastAsia="ru-RU"/>
        </w:rPr>
        <w:t>обязательного</w:t>
      </w:r>
      <w:proofErr w:type="gramEnd"/>
      <w:r w:rsidRPr="004D50C9">
        <w:rPr>
          <w:rFonts w:ascii="Times New Roman" w:eastAsia="Calibri" w:hAnsi="Times New Roman" w:cs="Times New Roman"/>
          <w:b/>
          <w:bCs/>
          <w:sz w:val="28"/>
          <w:szCs w:val="20"/>
          <w:lang w:eastAsia="ru-RU"/>
        </w:rPr>
        <w:t xml:space="preserve"> </w:t>
      </w:r>
    </w:p>
    <w:p w:rsidR="003D47EB" w:rsidRPr="00462327" w:rsidRDefault="00C4402C" w:rsidP="003D47EB">
      <w:pPr>
        <w:widowControl w:val="0"/>
        <w:spacing w:after="0" w:line="240" w:lineRule="auto"/>
        <w:jc w:val="center"/>
        <w:rPr>
          <w:rFonts w:ascii="Times New Roman" w:eastAsia="Calibri" w:hAnsi="Times New Roman" w:cs="Times New Roman"/>
          <w:b/>
          <w:bCs/>
          <w:sz w:val="28"/>
          <w:szCs w:val="20"/>
          <w:lang w:eastAsia="ru-RU"/>
        </w:rPr>
      </w:pPr>
      <w:r w:rsidRPr="004D50C9">
        <w:rPr>
          <w:rFonts w:ascii="Times New Roman" w:eastAsia="Calibri" w:hAnsi="Times New Roman" w:cs="Times New Roman"/>
          <w:b/>
          <w:bCs/>
          <w:sz w:val="28"/>
          <w:szCs w:val="20"/>
          <w:lang w:eastAsia="ru-RU"/>
        </w:rPr>
        <w:t>медицинского страхования Республики Татарстан на 2013 год</w:t>
      </w:r>
    </w:p>
    <w:p w:rsidR="003D47EB" w:rsidRDefault="003D47EB" w:rsidP="003D47EB">
      <w:pPr>
        <w:widowControl w:val="0"/>
        <w:spacing w:after="0" w:line="240" w:lineRule="auto"/>
        <w:ind w:left="-142"/>
        <w:rPr>
          <w:rFonts w:ascii="Times New Roman" w:eastAsia="Calibri" w:hAnsi="Times New Roman" w:cs="Times New Roman"/>
          <w:sz w:val="24"/>
          <w:szCs w:val="28"/>
          <w:lang w:eastAsia="ru-RU"/>
        </w:rPr>
      </w:pPr>
    </w:p>
    <w:p w:rsidR="0078288B" w:rsidRDefault="00C4402C" w:rsidP="003D47EB">
      <w:pPr>
        <w:widowControl w:val="0"/>
        <w:spacing w:after="0" w:line="240" w:lineRule="auto"/>
        <w:ind w:left="-142"/>
        <w:rPr>
          <w:rFonts w:ascii="Times New Roman" w:eastAsia="Calibri" w:hAnsi="Times New Roman" w:cs="Times New Roman"/>
          <w:sz w:val="24"/>
          <w:szCs w:val="28"/>
          <w:lang w:eastAsia="ru-RU"/>
        </w:rPr>
      </w:pPr>
      <w:r w:rsidRPr="00C4402C">
        <w:rPr>
          <w:noProof/>
          <w:lang w:eastAsia="ru-RU"/>
        </w:rPr>
        <w:drawing>
          <wp:inline distT="0" distB="0" distL="0" distR="0" wp14:anchorId="3D1B6D1F" wp14:editId="6036213E">
            <wp:extent cx="10010691" cy="4699220"/>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07566" cy="4697753"/>
                    </a:xfrm>
                    <a:prstGeom prst="rect">
                      <a:avLst/>
                    </a:prstGeom>
                    <a:noFill/>
                    <a:ln>
                      <a:noFill/>
                    </a:ln>
                  </pic:spPr>
                </pic:pic>
              </a:graphicData>
            </a:graphic>
          </wp:inline>
        </w:drawing>
      </w:r>
    </w:p>
    <w:p w:rsidR="0078288B" w:rsidRDefault="0078288B" w:rsidP="003D47EB">
      <w:pPr>
        <w:widowControl w:val="0"/>
        <w:spacing w:after="0" w:line="240" w:lineRule="auto"/>
        <w:ind w:left="-142"/>
        <w:rPr>
          <w:rFonts w:ascii="Times New Roman" w:eastAsia="Calibri" w:hAnsi="Times New Roman" w:cs="Times New Roman"/>
          <w:sz w:val="24"/>
          <w:szCs w:val="28"/>
          <w:lang w:eastAsia="ru-RU"/>
        </w:rPr>
      </w:pPr>
    </w:p>
    <w:p w:rsidR="0082780C" w:rsidRDefault="00C4402C" w:rsidP="003D47EB">
      <w:pPr>
        <w:widowControl w:val="0"/>
        <w:spacing w:after="0" w:line="240" w:lineRule="auto"/>
        <w:ind w:left="-142"/>
        <w:rPr>
          <w:rFonts w:ascii="Times New Roman" w:eastAsia="Calibri" w:hAnsi="Times New Roman" w:cs="Times New Roman"/>
          <w:sz w:val="24"/>
          <w:szCs w:val="28"/>
          <w:lang w:eastAsia="ru-RU"/>
        </w:rPr>
      </w:pPr>
      <w:r w:rsidRPr="00C4402C">
        <w:rPr>
          <w:noProof/>
          <w:lang w:eastAsia="ru-RU"/>
        </w:rPr>
        <w:lastRenderedPageBreak/>
        <w:drawing>
          <wp:inline distT="0" distB="0" distL="0" distR="0" wp14:anchorId="17A61F58" wp14:editId="5B0D21F3">
            <wp:extent cx="10188053" cy="4981433"/>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95438" cy="4985044"/>
                    </a:xfrm>
                    <a:prstGeom prst="rect">
                      <a:avLst/>
                    </a:prstGeom>
                    <a:noFill/>
                    <a:ln>
                      <a:noFill/>
                    </a:ln>
                  </pic:spPr>
                </pic:pic>
              </a:graphicData>
            </a:graphic>
          </wp:inline>
        </w:drawing>
      </w: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5F7117" w:rsidRDefault="005F7117" w:rsidP="004C0291">
      <w:pPr>
        <w:widowControl w:val="0"/>
        <w:spacing w:after="0" w:line="240" w:lineRule="auto"/>
        <w:jc w:val="center"/>
        <w:rPr>
          <w:rFonts w:ascii="Times New Roman" w:eastAsia="Calibri" w:hAnsi="Times New Roman" w:cs="Times New Roman"/>
          <w:b/>
          <w:bCs/>
          <w:sz w:val="28"/>
          <w:szCs w:val="20"/>
          <w:lang w:eastAsia="ru-RU"/>
        </w:rPr>
      </w:pPr>
    </w:p>
    <w:p w:rsidR="004C0291" w:rsidRPr="004C0291" w:rsidRDefault="004C0291" w:rsidP="004C0291">
      <w:pPr>
        <w:widowControl w:val="0"/>
        <w:spacing w:after="0" w:line="240" w:lineRule="auto"/>
        <w:jc w:val="center"/>
        <w:rPr>
          <w:rFonts w:ascii="Times New Roman" w:eastAsia="Calibri" w:hAnsi="Times New Roman" w:cs="Times New Roman"/>
          <w:b/>
          <w:bCs/>
          <w:sz w:val="28"/>
          <w:szCs w:val="20"/>
          <w:lang w:eastAsia="ru-RU"/>
        </w:rPr>
      </w:pPr>
      <w:r w:rsidRPr="004C0291">
        <w:rPr>
          <w:rFonts w:ascii="Times New Roman" w:eastAsia="Calibri" w:hAnsi="Times New Roman" w:cs="Times New Roman"/>
          <w:b/>
          <w:bCs/>
          <w:sz w:val="28"/>
          <w:szCs w:val="20"/>
          <w:lang w:eastAsia="ru-RU"/>
        </w:rPr>
        <w:t>Объемы и стоимость медицинской помощи, медицинских и иных услуг через систему обязательного</w:t>
      </w:r>
    </w:p>
    <w:p w:rsidR="004C0291" w:rsidRPr="004C0291" w:rsidRDefault="004C0291" w:rsidP="004C0291">
      <w:pPr>
        <w:widowControl w:val="0"/>
        <w:spacing w:after="0" w:line="240" w:lineRule="auto"/>
        <w:jc w:val="center"/>
        <w:rPr>
          <w:rFonts w:ascii="Times New Roman" w:eastAsia="Calibri" w:hAnsi="Times New Roman" w:cs="Times New Roman"/>
          <w:b/>
          <w:bCs/>
          <w:sz w:val="28"/>
          <w:szCs w:val="20"/>
          <w:lang w:eastAsia="ru-RU"/>
        </w:rPr>
      </w:pPr>
      <w:r w:rsidRPr="004C0291">
        <w:rPr>
          <w:rFonts w:ascii="Times New Roman" w:eastAsia="Calibri" w:hAnsi="Times New Roman" w:cs="Times New Roman"/>
          <w:b/>
          <w:bCs/>
          <w:sz w:val="28"/>
          <w:szCs w:val="20"/>
          <w:lang w:eastAsia="ru-RU"/>
        </w:rPr>
        <w:t>медицинского страхования на осуществление преимущественно одноканального финансирования</w:t>
      </w:r>
    </w:p>
    <w:p w:rsidR="00C4402C" w:rsidRDefault="004C0291" w:rsidP="004C0291">
      <w:pPr>
        <w:widowControl w:val="0"/>
        <w:spacing w:after="0" w:line="240" w:lineRule="auto"/>
        <w:jc w:val="center"/>
        <w:rPr>
          <w:rFonts w:ascii="Times New Roman" w:eastAsia="Calibri" w:hAnsi="Times New Roman" w:cs="Times New Roman"/>
          <w:b/>
          <w:bCs/>
          <w:sz w:val="28"/>
          <w:szCs w:val="20"/>
          <w:lang w:eastAsia="ru-RU"/>
        </w:rPr>
      </w:pPr>
      <w:r w:rsidRPr="004C0291">
        <w:rPr>
          <w:rFonts w:ascii="Times New Roman" w:eastAsia="Calibri" w:hAnsi="Times New Roman" w:cs="Times New Roman"/>
          <w:b/>
          <w:bCs/>
          <w:sz w:val="28"/>
          <w:szCs w:val="20"/>
          <w:lang w:eastAsia="ru-RU"/>
        </w:rPr>
        <w:t>медицинских организаций на 2013 год</w:t>
      </w:r>
    </w:p>
    <w:p w:rsidR="004C0291" w:rsidRPr="004C0291" w:rsidRDefault="004C0291" w:rsidP="004C0291">
      <w:pPr>
        <w:widowControl w:val="0"/>
        <w:spacing w:after="0" w:line="240" w:lineRule="auto"/>
        <w:jc w:val="center"/>
        <w:rPr>
          <w:rFonts w:ascii="Times New Roman" w:eastAsia="Calibri" w:hAnsi="Times New Roman" w:cs="Times New Roman"/>
          <w:b/>
          <w:bCs/>
          <w:sz w:val="16"/>
          <w:szCs w:val="20"/>
          <w:lang w:eastAsia="ru-RU"/>
        </w:rPr>
      </w:pPr>
    </w:p>
    <w:p w:rsidR="004C0291" w:rsidRPr="004C0291" w:rsidRDefault="004C0291" w:rsidP="004C0291">
      <w:pPr>
        <w:widowControl w:val="0"/>
        <w:spacing w:after="0" w:line="240" w:lineRule="auto"/>
        <w:jc w:val="center"/>
        <w:rPr>
          <w:rFonts w:ascii="Times New Roman" w:eastAsia="Calibri" w:hAnsi="Times New Roman" w:cs="Times New Roman"/>
          <w:b/>
          <w:bCs/>
          <w:sz w:val="28"/>
          <w:szCs w:val="20"/>
          <w:lang w:eastAsia="ru-RU"/>
        </w:rPr>
      </w:pPr>
      <w:r w:rsidRPr="004C0291">
        <w:rPr>
          <w:noProof/>
          <w:lang w:eastAsia="ru-RU"/>
        </w:rPr>
        <w:drawing>
          <wp:inline distT="0" distB="0" distL="0" distR="0" wp14:anchorId="21DC3CD9" wp14:editId="191714F2">
            <wp:extent cx="10010692" cy="5693134"/>
            <wp:effectExtent l="0" t="0" r="0" b="317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11998" cy="5693877"/>
                    </a:xfrm>
                    <a:prstGeom prst="rect">
                      <a:avLst/>
                    </a:prstGeom>
                    <a:noFill/>
                    <a:ln>
                      <a:noFill/>
                    </a:ln>
                  </pic:spPr>
                </pic:pic>
              </a:graphicData>
            </a:graphic>
          </wp:inline>
        </w:drawing>
      </w:r>
    </w:p>
    <w:p w:rsidR="00C4402C" w:rsidRDefault="00C4402C" w:rsidP="003D47EB">
      <w:pPr>
        <w:tabs>
          <w:tab w:val="left" w:pos="4536"/>
        </w:tabs>
        <w:spacing w:after="0" w:line="240" w:lineRule="auto"/>
        <w:rPr>
          <w:rFonts w:ascii="Times New Roman" w:eastAsia="Calibri" w:hAnsi="Times New Roman" w:cs="Times New Roman"/>
          <w:sz w:val="20"/>
          <w:szCs w:val="20"/>
          <w:lang w:eastAsia="ru-RU"/>
        </w:rPr>
      </w:pPr>
    </w:p>
    <w:p w:rsidR="004C0291" w:rsidRDefault="00680035" w:rsidP="003D47EB">
      <w:pPr>
        <w:tabs>
          <w:tab w:val="left" w:pos="4536"/>
        </w:tabs>
        <w:spacing w:after="0" w:line="240" w:lineRule="auto"/>
        <w:rPr>
          <w:rFonts w:ascii="Times New Roman" w:eastAsia="Calibri" w:hAnsi="Times New Roman" w:cs="Times New Roman"/>
          <w:sz w:val="20"/>
          <w:szCs w:val="20"/>
          <w:lang w:eastAsia="ru-RU"/>
        </w:rPr>
      </w:pPr>
      <w:r w:rsidRPr="00680035">
        <w:rPr>
          <w:noProof/>
          <w:lang w:eastAsia="ru-RU"/>
        </w:rPr>
        <w:lastRenderedPageBreak/>
        <w:drawing>
          <wp:inline distT="0" distB="0" distL="0" distR="0" wp14:anchorId="258B3FAA" wp14:editId="6A1615A0">
            <wp:extent cx="9994788" cy="6591631"/>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99872" cy="6594984"/>
                    </a:xfrm>
                    <a:prstGeom prst="rect">
                      <a:avLst/>
                    </a:prstGeom>
                    <a:noFill/>
                    <a:ln>
                      <a:noFill/>
                    </a:ln>
                  </pic:spPr>
                </pic:pic>
              </a:graphicData>
            </a:graphic>
          </wp:inline>
        </w:drawing>
      </w:r>
    </w:p>
    <w:p w:rsidR="005F7117" w:rsidRDefault="005F7117" w:rsidP="00B5136A">
      <w:pPr>
        <w:widowControl w:val="0"/>
        <w:spacing w:after="0" w:line="240" w:lineRule="auto"/>
        <w:jc w:val="center"/>
        <w:rPr>
          <w:rFonts w:ascii="Times New Roman" w:eastAsia="Calibri" w:hAnsi="Times New Roman" w:cs="Times New Roman"/>
          <w:b/>
          <w:bCs/>
          <w:sz w:val="28"/>
          <w:szCs w:val="20"/>
          <w:lang w:eastAsia="ru-RU"/>
        </w:rPr>
      </w:pPr>
    </w:p>
    <w:p w:rsidR="005F7117" w:rsidRDefault="005F7117" w:rsidP="00B5136A">
      <w:pPr>
        <w:widowControl w:val="0"/>
        <w:spacing w:after="0" w:line="240" w:lineRule="auto"/>
        <w:jc w:val="center"/>
        <w:rPr>
          <w:rFonts w:ascii="Times New Roman" w:eastAsia="Calibri" w:hAnsi="Times New Roman" w:cs="Times New Roman"/>
          <w:b/>
          <w:bCs/>
          <w:sz w:val="28"/>
          <w:szCs w:val="20"/>
          <w:lang w:eastAsia="ru-RU"/>
        </w:rPr>
      </w:pPr>
    </w:p>
    <w:p w:rsidR="005F7117" w:rsidRDefault="005F7117" w:rsidP="00B5136A">
      <w:pPr>
        <w:widowControl w:val="0"/>
        <w:spacing w:after="0" w:line="240" w:lineRule="auto"/>
        <w:jc w:val="center"/>
        <w:rPr>
          <w:rFonts w:ascii="Times New Roman" w:eastAsia="Calibri" w:hAnsi="Times New Roman" w:cs="Times New Roman"/>
          <w:b/>
          <w:bCs/>
          <w:sz w:val="28"/>
          <w:szCs w:val="20"/>
          <w:lang w:eastAsia="ru-RU"/>
        </w:rPr>
      </w:pPr>
    </w:p>
    <w:p w:rsidR="005F7117" w:rsidRDefault="005F7117" w:rsidP="00B5136A">
      <w:pPr>
        <w:widowControl w:val="0"/>
        <w:spacing w:after="0" w:line="240" w:lineRule="auto"/>
        <w:jc w:val="center"/>
        <w:rPr>
          <w:rFonts w:ascii="Times New Roman" w:eastAsia="Calibri" w:hAnsi="Times New Roman" w:cs="Times New Roman"/>
          <w:b/>
          <w:bCs/>
          <w:sz w:val="28"/>
          <w:szCs w:val="20"/>
          <w:lang w:eastAsia="ru-RU"/>
        </w:rPr>
      </w:pPr>
    </w:p>
    <w:p w:rsidR="00680035" w:rsidRPr="00B5136A" w:rsidRDefault="00680035" w:rsidP="00B5136A">
      <w:pPr>
        <w:widowControl w:val="0"/>
        <w:spacing w:after="0" w:line="240" w:lineRule="auto"/>
        <w:jc w:val="center"/>
        <w:rPr>
          <w:rFonts w:ascii="Times New Roman" w:eastAsia="Calibri" w:hAnsi="Times New Roman" w:cs="Times New Roman"/>
          <w:b/>
          <w:bCs/>
          <w:sz w:val="28"/>
          <w:szCs w:val="20"/>
          <w:lang w:eastAsia="ru-RU"/>
        </w:rPr>
      </w:pPr>
      <w:r w:rsidRPr="00B5136A">
        <w:rPr>
          <w:rFonts w:ascii="Times New Roman" w:eastAsia="Calibri" w:hAnsi="Times New Roman" w:cs="Times New Roman"/>
          <w:b/>
          <w:bCs/>
          <w:sz w:val="28"/>
          <w:szCs w:val="20"/>
          <w:lang w:eastAsia="ru-RU"/>
        </w:rPr>
        <w:t xml:space="preserve">Объемы и стоимость высокотехнологичной медицинской помощи </w:t>
      </w:r>
      <w:proofErr w:type="gramStart"/>
      <w:r w:rsidRPr="00B5136A">
        <w:rPr>
          <w:rFonts w:ascii="Times New Roman" w:eastAsia="Calibri" w:hAnsi="Times New Roman" w:cs="Times New Roman"/>
          <w:b/>
          <w:bCs/>
          <w:sz w:val="28"/>
          <w:szCs w:val="20"/>
          <w:lang w:eastAsia="ru-RU"/>
        </w:rPr>
        <w:t>при</w:t>
      </w:r>
      <w:proofErr w:type="gramEnd"/>
      <w:r w:rsidRPr="00B5136A">
        <w:rPr>
          <w:rFonts w:ascii="Times New Roman" w:eastAsia="Calibri" w:hAnsi="Times New Roman" w:cs="Times New Roman"/>
          <w:b/>
          <w:bCs/>
          <w:sz w:val="28"/>
          <w:szCs w:val="20"/>
          <w:lang w:eastAsia="ru-RU"/>
        </w:rPr>
        <w:t xml:space="preserve"> </w:t>
      </w:r>
    </w:p>
    <w:p w:rsidR="00680035" w:rsidRPr="00B5136A" w:rsidRDefault="00680035" w:rsidP="00B5136A">
      <w:pPr>
        <w:widowControl w:val="0"/>
        <w:spacing w:after="0" w:line="240" w:lineRule="auto"/>
        <w:jc w:val="center"/>
        <w:rPr>
          <w:rFonts w:ascii="Times New Roman" w:eastAsia="Calibri" w:hAnsi="Times New Roman" w:cs="Times New Roman"/>
          <w:b/>
          <w:bCs/>
          <w:sz w:val="28"/>
          <w:szCs w:val="20"/>
          <w:lang w:eastAsia="ru-RU"/>
        </w:rPr>
      </w:pPr>
      <w:r w:rsidRPr="00B5136A">
        <w:rPr>
          <w:rFonts w:ascii="Times New Roman" w:eastAsia="Calibri" w:hAnsi="Times New Roman" w:cs="Times New Roman"/>
          <w:b/>
          <w:bCs/>
          <w:sz w:val="28"/>
          <w:szCs w:val="20"/>
          <w:lang w:eastAsia="ru-RU"/>
        </w:rPr>
        <w:t xml:space="preserve">финансировании через систему обязательного медицинского страхования </w:t>
      </w:r>
      <w:proofErr w:type="gramStart"/>
      <w:r w:rsidRPr="00B5136A">
        <w:rPr>
          <w:rFonts w:ascii="Times New Roman" w:eastAsia="Calibri" w:hAnsi="Times New Roman" w:cs="Times New Roman"/>
          <w:b/>
          <w:bCs/>
          <w:sz w:val="28"/>
          <w:szCs w:val="20"/>
          <w:lang w:eastAsia="ru-RU"/>
        </w:rPr>
        <w:t>на</w:t>
      </w:r>
      <w:proofErr w:type="gramEnd"/>
      <w:r w:rsidRPr="00B5136A">
        <w:rPr>
          <w:rFonts w:ascii="Times New Roman" w:eastAsia="Calibri" w:hAnsi="Times New Roman" w:cs="Times New Roman"/>
          <w:b/>
          <w:bCs/>
          <w:sz w:val="28"/>
          <w:szCs w:val="20"/>
          <w:lang w:eastAsia="ru-RU"/>
        </w:rPr>
        <w:t xml:space="preserve"> </w:t>
      </w:r>
    </w:p>
    <w:p w:rsidR="00680035" w:rsidRPr="00B5136A" w:rsidRDefault="00680035" w:rsidP="00B5136A">
      <w:pPr>
        <w:widowControl w:val="0"/>
        <w:spacing w:after="0" w:line="240" w:lineRule="auto"/>
        <w:jc w:val="center"/>
        <w:rPr>
          <w:rFonts w:ascii="Times New Roman" w:eastAsia="Calibri" w:hAnsi="Times New Roman" w:cs="Times New Roman"/>
          <w:b/>
          <w:bCs/>
          <w:sz w:val="28"/>
          <w:szCs w:val="20"/>
          <w:lang w:eastAsia="ru-RU"/>
        </w:rPr>
      </w:pPr>
      <w:r w:rsidRPr="00B5136A">
        <w:rPr>
          <w:rFonts w:ascii="Times New Roman" w:eastAsia="Calibri" w:hAnsi="Times New Roman" w:cs="Times New Roman"/>
          <w:b/>
          <w:bCs/>
          <w:sz w:val="28"/>
          <w:szCs w:val="20"/>
          <w:lang w:eastAsia="ru-RU"/>
        </w:rPr>
        <w:t xml:space="preserve">осуществление преимущественно одноканального финансирования </w:t>
      </w:r>
      <w:proofErr w:type="gramStart"/>
      <w:r w:rsidRPr="00B5136A">
        <w:rPr>
          <w:rFonts w:ascii="Times New Roman" w:eastAsia="Calibri" w:hAnsi="Times New Roman" w:cs="Times New Roman"/>
          <w:b/>
          <w:bCs/>
          <w:sz w:val="28"/>
          <w:szCs w:val="20"/>
          <w:lang w:eastAsia="ru-RU"/>
        </w:rPr>
        <w:t>медицинских</w:t>
      </w:r>
      <w:proofErr w:type="gramEnd"/>
      <w:r w:rsidRPr="00B5136A">
        <w:rPr>
          <w:rFonts w:ascii="Times New Roman" w:eastAsia="Calibri" w:hAnsi="Times New Roman" w:cs="Times New Roman"/>
          <w:b/>
          <w:bCs/>
          <w:sz w:val="28"/>
          <w:szCs w:val="20"/>
          <w:lang w:eastAsia="ru-RU"/>
        </w:rPr>
        <w:t xml:space="preserve"> </w:t>
      </w:r>
    </w:p>
    <w:p w:rsidR="003D47EB" w:rsidRPr="00B5136A" w:rsidRDefault="00680035" w:rsidP="00B5136A">
      <w:pPr>
        <w:widowControl w:val="0"/>
        <w:spacing w:after="0" w:line="240" w:lineRule="auto"/>
        <w:jc w:val="center"/>
        <w:rPr>
          <w:rFonts w:ascii="Times New Roman" w:eastAsia="Calibri" w:hAnsi="Times New Roman" w:cs="Times New Roman"/>
          <w:b/>
          <w:bCs/>
          <w:sz w:val="28"/>
          <w:szCs w:val="20"/>
          <w:lang w:eastAsia="ru-RU"/>
        </w:rPr>
      </w:pPr>
      <w:r w:rsidRPr="00B5136A">
        <w:rPr>
          <w:rFonts w:ascii="Times New Roman" w:eastAsia="Calibri" w:hAnsi="Times New Roman" w:cs="Times New Roman"/>
          <w:b/>
          <w:bCs/>
          <w:sz w:val="28"/>
          <w:szCs w:val="20"/>
          <w:lang w:eastAsia="ru-RU"/>
        </w:rPr>
        <w:t>организаций на 2013 год</w:t>
      </w:r>
    </w:p>
    <w:p w:rsidR="00680035" w:rsidRDefault="00680035" w:rsidP="00B5136A">
      <w:pPr>
        <w:widowControl w:val="0"/>
        <w:spacing w:after="0" w:line="240" w:lineRule="auto"/>
        <w:jc w:val="center"/>
        <w:rPr>
          <w:rFonts w:ascii="Times New Roman" w:eastAsia="Calibri" w:hAnsi="Times New Roman" w:cs="Times New Roman"/>
          <w:b/>
          <w:bCs/>
          <w:sz w:val="28"/>
          <w:szCs w:val="20"/>
          <w:lang w:eastAsia="ru-RU"/>
        </w:rPr>
      </w:pPr>
    </w:p>
    <w:p w:rsidR="00B5136A" w:rsidRPr="00B5136A" w:rsidRDefault="00D518FE" w:rsidP="00B5136A">
      <w:pPr>
        <w:widowControl w:val="0"/>
        <w:spacing w:after="0" w:line="240" w:lineRule="auto"/>
        <w:jc w:val="center"/>
        <w:rPr>
          <w:rFonts w:ascii="Times New Roman" w:eastAsia="Calibri" w:hAnsi="Times New Roman" w:cs="Times New Roman"/>
          <w:b/>
          <w:bCs/>
          <w:sz w:val="28"/>
          <w:szCs w:val="20"/>
          <w:lang w:eastAsia="ru-RU"/>
        </w:rPr>
      </w:pPr>
      <w:r w:rsidRPr="00D518FE">
        <w:rPr>
          <w:noProof/>
          <w:lang w:eastAsia="ru-RU"/>
        </w:rPr>
        <w:drawing>
          <wp:inline distT="0" distB="0" distL="0" distR="0" wp14:anchorId="6C489628" wp14:editId="37B5601D">
            <wp:extent cx="9808845" cy="5125980"/>
            <wp:effectExtent l="0" t="0" r="190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08845" cy="5125980"/>
                    </a:xfrm>
                    <a:prstGeom prst="rect">
                      <a:avLst/>
                    </a:prstGeom>
                    <a:noFill/>
                    <a:ln>
                      <a:noFill/>
                    </a:ln>
                  </pic:spPr>
                </pic:pic>
              </a:graphicData>
            </a:graphic>
          </wp:inline>
        </w:drawing>
      </w:r>
    </w:p>
    <w:p w:rsidR="00680035" w:rsidRPr="003D47EB" w:rsidRDefault="00680035" w:rsidP="005F7117">
      <w:pPr>
        <w:rPr>
          <w:rFonts w:ascii="Times New Roman" w:eastAsia="Calibri" w:hAnsi="Times New Roman" w:cs="Times New Roman"/>
          <w:sz w:val="20"/>
          <w:szCs w:val="20"/>
          <w:lang w:eastAsia="ru-RU"/>
        </w:rPr>
      </w:pPr>
      <w:bookmarkStart w:id="0" w:name="_GoBack"/>
      <w:bookmarkEnd w:id="0"/>
    </w:p>
    <w:sectPr w:rsidR="00680035" w:rsidRPr="003D47EB" w:rsidSect="005F7117">
      <w:pgSz w:w="16838" w:h="11906" w:orient="landscape" w:code="9"/>
      <w:pgMar w:top="180" w:right="851" w:bottom="284"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EDB" w:rsidRDefault="00D67EDB" w:rsidP="003D47EB">
      <w:pPr>
        <w:spacing w:after="0" w:line="240" w:lineRule="auto"/>
      </w:pPr>
      <w:r>
        <w:separator/>
      </w:r>
    </w:p>
  </w:endnote>
  <w:endnote w:type="continuationSeparator" w:id="0">
    <w:p w:rsidR="00D67EDB" w:rsidRDefault="00D67EDB"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EDB" w:rsidRDefault="00D67EDB" w:rsidP="003D47EB">
      <w:pPr>
        <w:spacing w:after="0" w:line="240" w:lineRule="auto"/>
      </w:pPr>
      <w:r>
        <w:separator/>
      </w:r>
    </w:p>
  </w:footnote>
  <w:footnote w:type="continuationSeparator" w:id="0">
    <w:p w:rsidR="00D67EDB" w:rsidRDefault="00D67EDB" w:rsidP="003D47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3E7C"/>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50C9"/>
    <w:rsid w:val="00532046"/>
    <w:rsid w:val="00563A15"/>
    <w:rsid w:val="005D2B01"/>
    <w:rsid w:val="005F7117"/>
    <w:rsid w:val="00611EBB"/>
    <w:rsid w:val="00616FC6"/>
    <w:rsid w:val="00654CC5"/>
    <w:rsid w:val="0067191C"/>
    <w:rsid w:val="00680035"/>
    <w:rsid w:val="0068255B"/>
    <w:rsid w:val="006D7B24"/>
    <w:rsid w:val="006F05FC"/>
    <w:rsid w:val="00700126"/>
    <w:rsid w:val="00704B5C"/>
    <w:rsid w:val="00714344"/>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F101A"/>
    <w:rsid w:val="009857B6"/>
    <w:rsid w:val="00994498"/>
    <w:rsid w:val="009A45FE"/>
    <w:rsid w:val="009C4BAC"/>
    <w:rsid w:val="009E2484"/>
    <w:rsid w:val="00A30022"/>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CCB06-B912-41D1-8C33-006ADF71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5</Pages>
  <Words>107</Words>
  <Characters>612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35</cp:revision>
  <cp:lastPrinted>2013-04-22T12:47:00Z</cp:lastPrinted>
  <dcterms:created xsi:type="dcterms:W3CDTF">2013-03-28T07:28:00Z</dcterms:created>
  <dcterms:modified xsi:type="dcterms:W3CDTF">2013-05-07T06:26:00Z</dcterms:modified>
</cp:coreProperties>
</file>